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F17" w14:textId="05C0E2AF" w:rsidR="005609A0" w:rsidRPr="005609A0" w:rsidRDefault="005609A0" w:rsidP="005609A0">
      <w:pPr>
        <w:ind w:left="708" w:hanging="708"/>
        <w:rPr>
          <w:rFonts w:ascii="Arial" w:eastAsia="Times New Roman" w:hAnsi="Arial" w:cs="Arial"/>
          <w:b/>
          <w:spacing w:val="6"/>
          <w:sz w:val="28"/>
          <w:szCs w:val="28"/>
        </w:rPr>
      </w:pPr>
      <w:r>
        <w:rPr>
          <w:rFonts w:ascii="Arial" w:eastAsia="Times New Roman" w:hAnsi="Arial" w:cs="Arial"/>
          <w:b/>
          <w:spacing w:val="6"/>
          <w:sz w:val="28"/>
          <w:szCs w:val="28"/>
        </w:rPr>
        <w:t>Objectief keuren.</w:t>
      </w:r>
    </w:p>
    <w:p w14:paraId="3EE769E1" w14:textId="77777777" w:rsidR="005609A0" w:rsidRPr="007A75A0" w:rsidRDefault="005609A0" w:rsidP="005609A0">
      <w:pPr>
        <w:spacing w:after="0" w:line="290" w:lineRule="atLeast"/>
        <w:rPr>
          <w:rFonts w:ascii="Arial" w:eastAsia="Times New Roman" w:hAnsi="Arial" w:cs="Arial"/>
          <w:spacing w:val="6"/>
          <w:sz w:val="24"/>
          <w:szCs w:val="24"/>
        </w:rPr>
      </w:pPr>
    </w:p>
    <w:p w14:paraId="2A462511" w14:textId="0CC903F2" w:rsidR="005609A0" w:rsidRPr="00110ADB" w:rsidRDefault="005609A0" w:rsidP="005609A0">
      <w:pPr>
        <w:ind w:left="426" w:firstLine="708"/>
        <w:rPr>
          <w:rFonts w:ascii="Arial" w:eastAsia="Times New Roman" w:hAnsi="Arial" w:cs="Arial"/>
          <w:spacing w:val="6"/>
          <w:sz w:val="24"/>
          <w:szCs w:val="24"/>
        </w:rPr>
      </w:pPr>
      <w:bookmarkStart w:id="0" w:name="_Hlk107321975"/>
      <w:r w:rsidRPr="00110ADB">
        <w:rPr>
          <w:rFonts w:ascii="Arial" w:eastAsia="Times New Roman" w:hAnsi="Arial" w:cs="Arial"/>
          <w:spacing w:val="6"/>
          <w:sz w:val="24"/>
          <w:szCs w:val="24"/>
        </w:rPr>
        <w:t xml:space="preserve">Je gaat jouw bereide product keuren. </w:t>
      </w:r>
    </w:p>
    <w:p w14:paraId="714EA4D4" w14:textId="3B4B4E6A" w:rsidR="005609A0" w:rsidRDefault="005609A0" w:rsidP="005609A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pacing w:val="6"/>
          <w:sz w:val="24"/>
          <w:szCs w:val="24"/>
        </w:rPr>
      </w:pPr>
      <w:r>
        <w:rPr>
          <w:rFonts w:ascii="Arial" w:eastAsia="Times New Roman" w:hAnsi="Arial" w:cs="Arial"/>
          <w:spacing w:val="6"/>
          <w:sz w:val="24"/>
          <w:szCs w:val="24"/>
        </w:rPr>
        <w:t>Vul zelf nog 1 beoordeling aspect in.</w:t>
      </w:r>
    </w:p>
    <w:p w14:paraId="79AFE794" w14:textId="16A92073" w:rsidR="005609A0" w:rsidRPr="00565814" w:rsidRDefault="005609A0" w:rsidP="005609A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pacing w:val="6"/>
          <w:sz w:val="24"/>
          <w:szCs w:val="24"/>
        </w:rPr>
      </w:pPr>
      <w:r w:rsidRPr="00565814">
        <w:rPr>
          <w:rFonts w:ascii="Arial" w:eastAsia="Times New Roman" w:hAnsi="Arial" w:cs="Arial"/>
          <w:spacing w:val="6"/>
          <w:sz w:val="24"/>
          <w:szCs w:val="24"/>
        </w:rPr>
        <w:t xml:space="preserve">Keur het product objectief en vul dat in de eerste kolom in. </w:t>
      </w:r>
    </w:p>
    <w:p w14:paraId="6C541299" w14:textId="7345C77E" w:rsidR="005609A0" w:rsidRDefault="005609A0" w:rsidP="005609A0">
      <w:pPr>
        <w:pStyle w:val="Lijstalinea"/>
        <w:numPr>
          <w:ilvl w:val="0"/>
          <w:numId w:val="1"/>
        </w:numPr>
        <w:spacing w:after="0" w:line="290" w:lineRule="atLeast"/>
        <w:rPr>
          <w:rFonts w:ascii="Arial" w:eastAsia="Times New Roman" w:hAnsi="Arial" w:cs="Arial"/>
          <w:spacing w:val="6"/>
          <w:sz w:val="24"/>
          <w:szCs w:val="24"/>
        </w:rPr>
      </w:pPr>
      <w:r w:rsidRPr="00565814">
        <w:rPr>
          <w:rFonts w:ascii="Arial" w:eastAsia="Times New Roman" w:hAnsi="Arial" w:cs="Arial"/>
          <w:spacing w:val="6"/>
          <w:sz w:val="24"/>
          <w:szCs w:val="24"/>
        </w:rPr>
        <w:t xml:space="preserve">Beoordeel ook met héle cijfers van 1 tot </w:t>
      </w:r>
      <w:r>
        <w:rPr>
          <w:rFonts w:ascii="Arial" w:eastAsia="Times New Roman" w:hAnsi="Arial" w:cs="Arial"/>
          <w:spacing w:val="6"/>
          <w:sz w:val="24"/>
          <w:szCs w:val="24"/>
        </w:rPr>
        <w:t>8</w:t>
      </w:r>
      <w:r w:rsidRPr="00565814">
        <w:rPr>
          <w:rFonts w:ascii="Arial" w:eastAsia="Times New Roman" w:hAnsi="Arial" w:cs="Arial"/>
          <w:spacing w:val="6"/>
          <w:sz w:val="24"/>
          <w:szCs w:val="24"/>
        </w:rPr>
        <w:t xml:space="preserve">, waarbij </w:t>
      </w:r>
      <w:r>
        <w:rPr>
          <w:rFonts w:ascii="Arial" w:eastAsia="Times New Roman" w:hAnsi="Arial" w:cs="Arial"/>
          <w:spacing w:val="6"/>
          <w:sz w:val="24"/>
          <w:szCs w:val="24"/>
        </w:rPr>
        <w:t>8</w:t>
      </w:r>
      <w:r w:rsidRPr="00565814">
        <w:rPr>
          <w:rFonts w:ascii="Arial" w:eastAsia="Times New Roman" w:hAnsi="Arial" w:cs="Arial"/>
          <w:spacing w:val="6"/>
          <w:sz w:val="24"/>
          <w:szCs w:val="24"/>
        </w:rPr>
        <w:t xml:space="preserve"> heel goed is en 1 heel slecht. Vul de tweede kolom in. </w:t>
      </w:r>
    </w:p>
    <w:p w14:paraId="705A5EE8" w14:textId="77777777" w:rsidR="005609A0" w:rsidRPr="00565814" w:rsidRDefault="005609A0" w:rsidP="005609A0">
      <w:pPr>
        <w:pStyle w:val="Lijstalinea"/>
        <w:numPr>
          <w:ilvl w:val="0"/>
          <w:numId w:val="1"/>
        </w:numPr>
        <w:spacing w:after="0" w:line="290" w:lineRule="atLeast"/>
        <w:rPr>
          <w:rFonts w:ascii="Arial" w:eastAsia="Times New Roman" w:hAnsi="Arial" w:cs="Arial"/>
          <w:spacing w:val="6"/>
          <w:sz w:val="24"/>
          <w:szCs w:val="24"/>
        </w:rPr>
      </w:pPr>
      <w:r w:rsidRPr="00565814">
        <w:rPr>
          <w:rFonts w:ascii="Arial" w:eastAsia="Times New Roman" w:hAnsi="Arial" w:cs="Arial"/>
          <w:spacing w:val="6"/>
          <w:sz w:val="24"/>
          <w:szCs w:val="24"/>
        </w:rPr>
        <w:t>Bereken het gemiddelde (rond af op één decimaal)</w:t>
      </w:r>
    </w:p>
    <w:p w14:paraId="55F7D6B4" w14:textId="77777777" w:rsidR="005609A0" w:rsidRPr="007A75A0" w:rsidRDefault="005609A0" w:rsidP="005609A0">
      <w:pPr>
        <w:spacing w:after="0" w:line="290" w:lineRule="atLeast"/>
        <w:rPr>
          <w:rFonts w:ascii="Arial" w:eastAsia="Times New Roman" w:hAnsi="Arial" w:cs="Arial"/>
          <w:spacing w:val="6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center" w:tblpY="148"/>
        <w:tblW w:w="8695" w:type="dxa"/>
        <w:tblLook w:val="04A0" w:firstRow="1" w:lastRow="0" w:firstColumn="1" w:lastColumn="0" w:noHBand="0" w:noVBand="1"/>
      </w:tblPr>
      <w:tblGrid>
        <w:gridCol w:w="3794"/>
        <w:gridCol w:w="3856"/>
        <w:gridCol w:w="1045"/>
      </w:tblGrid>
      <w:tr w:rsidR="005609A0" w:rsidRPr="002819A5" w14:paraId="6A00D8B8" w14:textId="77777777" w:rsidTr="005609A0">
        <w:tc>
          <w:tcPr>
            <w:tcW w:w="3794" w:type="dxa"/>
          </w:tcPr>
          <w:bookmarkEnd w:id="0"/>
          <w:p w14:paraId="1FF48AF0" w14:textId="77777777" w:rsidR="005609A0" w:rsidRPr="002819A5" w:rsidRDefault="005609A0" w:rsidP="003E5538">
            <w:pPr>
              <w:spacing w:line="290" w:lineRule="atLeast"/>
              <w:ind w:left="1134" w:hanging="958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6"/>
                <w:sz w:val="24"/>
                <w:szCs w:val="24"/>
              </w:rPr>
              <w:t>Beoordelingsaspecten</w:t>
            </w:r>
          </w:p>
        </w:tc>
        <w:tc>
          <w:tcPr>
            <w:tcW w:w="3856" w:type="dxa"/>
          </w:tcPr>
          <w:p w14:paraId="0382E0F9" w14:textId="77777777" w:rsidR="005609A0" w:rsidRPr="002819A5" w:rsidRDefault="005609A0" w:rsidP="003E5538">
            <w:pPr>
              <w:spacing w:line="290" w:lineRule="atLeast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Objectieve beoordeling</w:t>
            </w:r>
          </w:p>
        </w:tc>
        <w:tc>
          <w:tcPr>
            <w:tcW w:w="1045" w:type="dxa"/>
          </w:tcPr>
          <w:p w14:paraId="4EFD6462" w14:textId="77777777" w:rsidR="005609A0" w:rsidRPr="002819A5" w:rsidRDefault="005609A0" w:rsidP="003E5538">
            <w:pPr>
              <w:spacing w:line="290" w:lineRule="atLeast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cijfer</w:t>
            </w:r>
          </w:p>
        </w:tc>
      </w:tr>
      <w:tr w:rsidR="005609A0" w:rsidRPr="002819A5" w14:paraId="056E5B63" w14:textId="77777777" w:rsidTr="005609A0">
        <w:tc>
          <w:tcPr>
            <w:tcW w:w="3794" w:type="dxa"/>
          </w:tcPr>
          <w:p w14:paraId="3D86F1DF" w14:textId="77777777" w:rsidR="005609A0" w:rsidRDefault="005609A0" w:rsidP="003E5538">
            <w:pPr>
              <w:spacing w:line="290" w:lineRule="atLeas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</w:rPr>
              <w:t>K</w:t>
            </w: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leur</w:t>
            </w:r>
          </w:p>
          <w:p w14:paraId="7CF9C87B" w14:textId="77777777" w:rsidR="005609A0" w:rsidRPr="002819A5" w:rsidRDefault="005609A0" w:rsidP="003E5538">
            <w:pPr>
              <w:spacing w:line="290" w:lineRule="atLeas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58D1A09" w14:textId="77777777" w:rsidR="005609A0" w:rsidRPr="002819A5" w:rsidRDefault="005609A0" w:rsidP="003E5538">
            <w:pPr>
              <w:spacing w:line="290" w:lineRule="atLeast"/>
              <w:ind w:left="1134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14:paraId="612C8EC7" w14:textId="77777777" w:rsidR="005609A0" w:rsidRPr="002819A5" w:rsidRDefault="005609A0" w:rsidP="003E5538">
            <w:pPr>
              <w:spacing w:line="290" w:lineRule="atLeast"/>
              <w:ind w:left="1134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</w:tr>
      <w:tr w:rsidR="005609A0" w:rsidRPr="002819A5" w14:paraId="1D470DBC" w14:textId="77777777" w:rsidTr="005609A0">
        <w:tc>
          <w:tcPr>
            <w:tcW w:w="3794" w:type="dxa"/>
          </w:tcPr>
          <w:p w14:paraId="75B49870" w14:textId="77777777" w:rsidR="005609A0" w:rsidRPr="002819A5" w:rsidRDefault="005609A0" w:rsidP="003E5538">
            <w:pPr>
              <w:spacing w:line="290" w:lineRule="atLeas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2.Smaak </w:t>
            </w:r>
          </w:p>
          <w:p w14:paraId="2C48F8B9" w14:textId="77777777" w:rsidR="005609A0" w:rsidRPr="002819A5" w:rsidRDefault="005609A0" w:rsidP="003E5538">
            <w:pPr>
              <w:spacing w:line="290" w:lineRule="atLeast"/>
              <w:ind w:left="176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67AAAC0" w14:textId="77777777" w:rsidR="005609A0" w:rsidRPr="002819A5" w:rsidRDefault="005609A0" w:rsidP="003E5538">
            <w:pPr>
              <w:spacing w:line="290" w:lineRule="atLeast"/>
              <w:ind w:left="1134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AF53D8D" w14:textId="77777777" w:rsidR="005609A0" w:rsidRPr="002819A5" w:rsidRDefault="005609A0" w:rsidP="003E5538">
            <w:pPr>
              <w:spacing w:line="290" w:lineRule="atLeast"/>
              <w:ind w:left="1134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</w:tr>
      <w:tr w:rsidR="005609A0" w:rsidRPr="002819A5" w14:paraId="028A35B4" w14:textId="77777777" w:rsidTr="005609A0">
        <w:tc>
          <w:tcPr>
            <w:tcW w:w="3794" w:type="dxa"/>
          </w:tcPr>
          <w:p w14:paraId="49E6B206" w14:textId="7A327EAE" w:rsidR="005609A0" w:rsidRPr="002819A5" w:rsidRDefault="005609A0" w:rsidP="003E5538">
            <w:pPr>
              <w:spacing w:line="290" w:lineRule="atLeas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</w:rPr>
              <w:t>Geur</w:t>
            </w:r>
          </w:p>
          <w:p w14:paraId="32486A05" w14:textId="77777777" w:rsidR="005609A0" w:rsidRPr="002819A5" w:rsidRDefault="005609A0" w:rsidP="003E5538">
            <w:pPr>
              <w:spacing w:line="290" w:lineRule="atLeast"/>
              <w:ind w:left="743" w:hanging="567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F18137E" w14:textId="77777777" w:rsidR="005609A0" w:rsidRPr="002819A5" w:rsidRDefault="005609A0" w:rsidP="003E5538">
            <w:pPr>
              <w:spacing w:line="290" w:lineRule="atLeast"/>
              <w:ind w:left="1134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9B07BCC" w14:textId="77777777" w:rsidR="005609A0" w:rsidRPr="002819A5" w:rsidRDefault="005609A0" w:rsidP="003E5538">
            <w:pPr>
              <w:spacing w:line="290" w:lineRule="atLeast"/>
              <w:ind w:left="1134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</w:tr>
      <w:tr w:rsidR="005609A0" w:rsidRPr="002819A5" w14:paraId="258A8741" w14:textId="77777777" w:rsidTr="005609A0">
        <w:tc>
          <w:tcPr>
            <w:tcW w:w="3794" w:type="dxa"/>
          </w:tcPr>
          <w:p w14:paraId="53373F04" w14:textId="77777777" w:rsidR="005609A0" w:rsidRDefault="005609A0" w:rsidP="003E5538">
            <w:pPr>
              <w:spacing w:line="290" w:lineRule="atLeas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4.</w:t>
            </w:r>
          </w:p>
          <w:p w14:paraId="0B3ADFC9" w14:textId="57DCF887" w:rsidR="005609A0" w:rsidRPr="002819A5" w:rsidRDefault="005609A0" w:rsidP="003E5538">
            <w:pPr>
              <w:spacing w:line="290" w:lineRule="atLeas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br/>
            </w:r>
          </w:p>
        </w:tc>
        <w:tc>
          <w:tcPr>
            <w:tcW w:w="3856" w:type="dxa"/>
          </w:tcPr>
          <w:p w14:paraId="6CA7C7A2" w14:textId="77777777" w:rsidR="005609A0" w:rsidRPr="002819A5" w:rsidRDefault="005609A0" w:rsidP="003E5538">
            <w:pPr>
              <w:spacing w:line="290" w:lineRule="atLeast"/>
              <w:ind w:left="1134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BA289B9" w14:textId="77777777" w:rsidR="005609A0" w:rsidRPr="002819A5" w:rsidRDefault="005609A0" w:rsidP="003E5538">
            <w:pPr>
              <w:spacing w:line="290" w:lineRule="atLeast"/>
              <w:ind w:left="1134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</w:tr>
      <w:tr w:rsidR="005609A0" w:rsidRPr="002819A5" w14:paraId="6A51572A" w14:textId="77777777" w:rsidTr="005609A0">
        <w:tc>
          <w:tcPr>
            <w:tcW w:w="3794" w:type="dxa"/>
          </w:tcPr>
          <w:p w14:paraId="4E7384A1" w14:textId="77777777" w:rsidR="005609A0" w:rsidRPr="002819A5" w:rsidRDefault="005609A0" w:rsidP="003E5538">
            <w:pPr>
              <w:spacing w:line="290" w:lineRule="atLeast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  Gemiddelde cijfer</w:t>
            </w: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br/>
            </w:r>
          </w:p>
        </w:tc>
        <w:tc>
          <w:tcPr>
            <w:tcW w:w="3856" w:type="dxa"/>
            <w:shd w:val="clear" w:color="auto" w:fill="D9D9D9"/>
          </w:tcPr>
          <w:p w14:paraId="40B40149" w14:textId="77777777" w:rsidR="005609A0" w:rsidRPr="002819A5" w:rsidRDefault="005609A0" w:rsidP="003E5538">
            <w:pPr>
              <w:spacing w:line="290" w:lineRule="atLeast"/>
              <w:jc w:val="center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2819A5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X</w:t>
            </w:r>
          </w:p>
        </w:tc>
        <w:tc>
          <w:tcPr>
            <w:tcW w:w="1045" w:type="dxa"/>
          </w:tcPr>
          <w:p w14:paraId="54A21D78" w14:textId="77777777" w:rsidR="005609A0" w:rsidRPr="002819A5" w:rsidRDefault="005609A0" w:rsidP="003E5538">
            <w:pPr>
              <w:spacing w:line="290" w:lineRule="atLeast"/>
              <w:ind w:left="1134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</w:p>
        </w:tc>
      </w:tr>
    </w:tbl>
    <w:p w14:paraId="4D89C68A" w14:textId="77777777" w:rsidR="005609A0" w:rsidRDefault="005609A0" w:rsidP="005609A0">
      <w:pPr>
        <w:ind w:hanging="426"/>
        <w:rPr>
          <w:rFonts w:ascii="Arial" w:hAnsi="Arial" w:cs="Arial"/>
          <w:sz w:val="24"/>
          <w:szCs w:val="24"/>
        </w:rPr>
      </w:pPr>
    </w:p>
    <w:p w14:paraId="399285A2" w14:textId="254A25FB" w:rsidR="005609A0" w:rsidRPr="001A42C2" w:rsidRDefault="005609A0" w:rsidP="005609A0">
      <w:pPr>
        <w:spacing w:after="0" w:line="290" w:lineRule="atLeast"/>
        <w:ind w:left="708"/>
        <w:rPr>
          <w:rFonts w:ascii="Arial" w:eastAsia="Times New Roman" w:hAnsi="Arial" w:cs="Arial"/>
          <w:spacing w:val="6"/>
          <w:sz w:val="24"/>
          <w:szCs w:val="24"/>
        </w:rPr>
      </w:pPr>
      <w:r w:rsidRPr="001A42C2">
        <w:rPr>
          <w:rFonts w:ascii="Arial" w:eastAsia="Times New Roman" w:hAnsi="Arial" w:cs="Arial"/>
          <w:spacing w:val="6"/>
          <w:sz w:val="24"/>
          <w:szCs w:val="24"/>
        </w:rPr>
        <w:t xml:space="preserve">Trek een conclusie. Leg met behulp van </w:t>
      </w:r>
      <w:r>
        <w:rPr>
          <w:rFonts w:ascii="Arial" w:eastAsia="Times New Roman" w:hAnsi="Arial" w:cs="Arial"/>
          <w:spacing w:val="6"/>
          <w:sz w:val="24"/>
          <w:szCs w:val="24"/>
        </w:rPr>
        <w:t>minstens één beoordelingsaspect</w:t>
      </w:r>
      <w:r w:rsidRPr="001A42C2">
        <w:rPr>
          <w:rFonts w:ascii="Arial" w:eastAsia="Times New Roman" w:hAnsi="Arial" w:cs="Arial"/>
          <w:spacing w:val="6"/>
          <w:sz w:val="24"/>
          <w:szCs w:val="24"/>
        </w:rPr>
        <w:t xml:space="preserve"> van de keuring uit waarom dit product wel of niet verkoopbaar</w:t>
      </w:r>
      <w:r>
        <w:rPr>
          <w:rFonts w:ascii="Arial" w:eastAsia="Times New Roman" w:hAnsi="Arial" w:cs="Arial"/>
          <w:spacing w:val="6"/>
          <w:sz w:val="24"/>
          <w:szCs w:val="24"/>
        </w:rPr>
        <w:t xml:space="preserve"> is.</w:t>
      </w:r>
      <w:r w:rsidRPr="001A42C2">
        <w:rPr>
          <w:rFonts w:ascii="Arial" w:eastAsia="Times New Roman" w:hAnsi="Arial" w:cs="Arial"/>
          <w:spacing w:val="6"/>
          <w:sz w:val="24"/>
          <w:szCs w:val="24"/>
        </w:rPr>
        <w:br/>
      </w:r>
    </w:p>
    <w:p w14:paraId="451D681A" w14:textId="77777777" w:rsidR="005609A0" w:rsidRDefault="005609A0" w:rsidP="005609A0">
      <w:pPr>
        <w:spacing w:after="0" w:line="290" w:lineRule="atLeast"/>
        <w:ind w:firstLine="708"/>
        <w:rPr>
          <w:rFonts w:ascii="Arial" w:eastAsia="Times New Roman" w:hAnsi="Arial" w:cs="Arial"/>
          <w:spacing w:val="6"/>
          <w:sz w:val="24"/>
          <w:szCs w:val="24"/>
        </w:rPr>
      </w:pPr>
      <w:r w:rsidRPr="00E46359">
        <w:rPr>
          <w:rFonts w:ascii="Arial" w:eastAsia="Times New Roman" w:hAnsi="Arial" w:cs="Arial"/>
          <w:spacing w:val="6"/>
          <w:sz w:val="24"/>
          <w:szCs w:val="24"/>
        </w:rPr>
        <w:t>………………………………………………………………………………………</w:t>
      </w:r>
    </w:p>
    <w:p w14:paraId="142F7588" w14:textId="77777777" w:rsidR="005609A0" w:rsidRDefault="005609A0" w:rsidP="005609A0">
      <w:pPr>
        <w:spacing w:after="0" w:line="290" w:lineRule="atLeast"/>
        <w:ind w:firstLine="708"/>
        <w:rPr>
          <w:rFonts w:ascii="Arial" w:eastAsia="Times New Roman" w:hAnsi="Arial" w:cs="Arial"/>
          <w:spacing w:val="6"/>
          <w:sz w:val="24"/>
          <w:szCs w:val="24"/>
        </w:rPr>
      </w:pPr>
    </w:p>
    <w:p w14:paraId="7BBC8BD7" w14:textId="77777777" w:rsidR="005609A0" w:rsidRDefault="005609A0" w:rsidP="005609A0">
      <w:pPr>
        <w:spacing w:after="0" w:line="290" w:lineRule="atLeast"/>
        <w:ind w:left="720"/>
        <w:contextualSpacing/>
        <w:rPr>
          <w:rFonts w:ascii="Arial" w:eastAsia="Times New Roman" w:hAnsi="Arial" w:cs="Arial"/>
          <w:spacing w:val="6"/>
          <w:sz w:val="24"/>
          <w:szCs w:val="24"/>
        </w:rPr>
      </w:pPr>
      <w:r w:rsidRPr="002819A5">
        <w:rPr>
          <w:rFonts w:ascii="Arial" w:eastAsia="Times New Roman" w:hAnsi="Arial" w:cs="Arial"/>
          <w:spacing w:val="6"/>
          <w:sz w:val="24"/>
          <w:szCs w:val="24"/>
        </w:rPr>
        <w:t>………………………………………………………………………………………</w:t>
      </w:r>
    </w:p>
    <w:p w14:paraId="0B4DA21B" w14:textId="77777777" w:rsidR="005609A0" w:rsidRDefault="005609A0" w:rsidP="005609A0">
      <w:pPr>
        <w:spacing w:after="0" w:line="290" w:lineRule="atLeast"/>
        <w:ind w:firstLine="708"/>
        <w:rPr>
          <w:rFonts w:ascii="Arial" w:eastAsia="Times New Roman" w:hAnsi="Arial" w:cs="Arial"/>
          <w:spacing w:val="6"/>
          <w:sz w:val="24"/>
          <w:szCs w:val="24"/>
        </w:rPr>
      </w:pPr>
    </w:p>
    <w:p w14:paraId="3C50A7F9" w14:textId="77777777" w:rsidR="005609A0" w:rsidRPr="00BE7D36" w:rsidRDefault="005609A0" w:rsidP="005609A0">
      <w:pPr>
        <w:spacing w:after="0" w:line="290" w:lineRule="atLeast"/>
        <w:ind w:left="720"/>
        <w:contextualSpacing/>
        <w:rPr>
          <w:rFonts w:ascii="Arial" w:eastAsia="Times New Roman" w:hAnsi="Arial" w:cs="Arial"/>
          <w:spacing w:val="6"/>
          <w:sz w:val="24"/>
          <w:szCs w:val="24"/>
        </w:rPr>
      </w:pPr>
      <w:r w:rsidRPr="002819A5">
        <w:rPr>
          <w:rFonts w:ascii="Arial" w:eastAsia="Times New Roman" w:hAnsi="Arial" w:cs="Arial"/>
          <w:spacing w:val="6"/>
          <w:sz w:val="24"/>
          <w:szCs w:val="24"/>
        </w:rPr>
        <w:t>………………………………………………………………………………………</w:t>
      </w:r>
    </w:p>
    <w:p w14:paraId="45A75CA5" w14:textId="158FEE27" w:rsidR="00830DAE" w:rsidRDefault="00830DAE"/>
    <w:sectPr w:rsidR="0083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F2F"/>
    <w:multiLevelType w:val="hybridMultilevel"/>
    <w:tmpl w:val="F51615C8"/>
    <w:lvl w:ilvl="0" w:tplc="FEF003B8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78934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A0"/>
    <w:rsid w:val="005609A0"/>
    <w:rsid w:val="005C2946"/>
    <w:rsid w:val="00783BFB"/>
    <w:rsid w:val="00830DAE"/>
    <w:rsid w:val="00854D8B"/>
    <w:rsid w:val="00D13BBB"/>
    <w:rsid w:val="00E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0CF0"/>
  <w15:chartTrackingRefBased/>
  <w15:docId w15:val="{6E7960F9-B3B8-4C56-A7BE-D0AAF22A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09A0"/>
    <w:rPr>
      <w:rFonts w:eastAsiaTheme="minorEastAsia"/>
      <w:kern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09A0"/>
    <w:pPr>
      <w:ind w:left="720"/>
      <w:contextualSpacing/>
    </w:pPr>
  </w:style>
  <w:style w:type="table" w:styleId="Tabelraster">
    <w:name w:val="Table Grid"/>
    <w:basedOn w:val="Standaardtabel"/>
    <w:uiPriority w:val="39"/>
    <w:rsid w:val="005609A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5" ma:contentTypeDescription="Een nieuw document maken." ma:contentTypeScope="" ma:versionID="9afb04c8a6b846d38b2bd6e6d7ca461c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2328c34f84233f74ab743d912bcd9ab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BA7585-17FA-4B41-8153-88F1A5DB0B36}"/>
</file>

<file path=customXml/itemProps2.xml><?xml version="1.0" encoding="utf-8"?>
<ds:datastoreItem xmlns:ds="http://schemas.openxmlformats.org/officeDocument/2006/customXml" ds:itemID="{F7BB5FF2-D87C-4874-BFE5-7CFB9A015083}"/>
</file>

<file path=customXml/itemProps3.xml><?xml version="1.0" encoding="utf-8"?>
<ds:datastoreItem xmlns:ds="http://schemas.openxmlformats.org/officeDocument/2006/customXml" ds:itemID="{5EB6985A-44F3-4D36-99AE-BE98DA450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Carolien Deen</cp:lastModifiedBy>
  <cp:revision>2</cp:revision>
  <cp:lastPrinted>2023-09-21T11:28:00Z</cp:lastPrinted>
  <dcterms:created xsi:type="dcterms:W3CDTF">2023-10-05T08:00:00Z</dcterms:created>
  <dcterms:modified xsi:type="dcterms:W3CDTF">2023-10-05T08:00:00Z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</Properties>
</file>